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B" w:rsidRPr="000E7B25" w:rsidRDefault="00462490" w:rsidP="00C2109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Maestría en Investigación Educativa</w:t>
      </w:r>
    </w:p>
    <w:p w:rsidR="00B66DDB" w:rsidRPr="000B1437" w:rsidRDefault="00B66DDB" w:rsidP="00B66DDB">
      <w:pPr>
        <w:pStyle w:val="Sinespaciado"/>
        <w:rPr>
          <w:rFonts w:ascii="Times New Roman" w:eastAsia="MS Mincho" w:hAnsi="Times New Roman"/>
          <w:sz w:val="24"/>
          <w:szCs w:val="24"/>
          <w:lang w:val="es-ES_tradnl" w:eastAsia="es-ES"/>
        </w:rPr>
      </w:pPr>
      <w:r w:rsidRPr="001373D2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Título otorgado: </w:t>
      </w:r>
      <w:r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Magister en </w:t>
      </w:r>
      <w:r w:rsidR="00462490">
        <w:rPr>
          <w:rFonts w:ascii="Times New Roman" w:eastAsia="MS Mincho" w:hAnsi="Times New Roman"/>
          <w:sz w:val="24"/>
          <w:szCs w:val="24"/>
          <w:lang w:val="es-ES_tradnl" w:eastAsia="es-ES"/>
        </w:rPr>
        <w:t>Investigación Educativa</w:t>
      </w:r>
    </w:p>
    <w:p w:rsidR="00B66DDB" w:rsidRPr="000B1437" w:rsidRDefault="00B66DDB" w:rsidP="00B66DDB">
      <w:pPr>
        <w:pStyle w:val="Sinespaciado"/>
        <w:rPr>
          <w:rFonts w:ascii="Times New Roman" w:eastAsia="MS Mincho" w:hAnsi="Times New Roman"/>
          <w:sz w:val="24"/>
          <w:szCs w:val="24"/>
          <w:lang w:val="es-ES_tradnl" w:eastAsia="es-ES"/>
        </w:rPr>
      </w:pPr>
      <w:r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Dirigido a: </w:t>
      </w:r>
      <w:r w:rsidRPr="000B1437">
        <w:rPr>
          <w:rFonts w:ascii="Times New Roman" w:eastAsia="MS Mincho" w:hAnsi="Times New Roman"/>
          <w:sz w:val="24"/>
          <w:szCs w:val="24"/>
          <w:lang w:val="es-ES_tradnl" w:eastAsia="es-ES"/>
        </w:rPr>
        <w:t>Profesionales interesados</w:t>
      </w:r>
      <w:r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 en el área de Ciencias Sociales e Investigación.</w:t>
      </w:r>
    </w:p>
    <w:p w:rsidR="00B66DDB" w:rsidRPr="000B1437" w:rsidRDefault="00B66DDB" w:rsidP="00B66DDB">
      <w:pPr>
        <w:pStyle w:val="Sinespaciado"/>
        <w:rPr>
          <w:rFonts w:ascii="Times New Roman" w:eastAsia="MS Mincho" w:hAnsi="Times New Roman"/>
          <w:sz w:val="24"/>
          <w:szCs w:val="24"/>
          <w:lang w:val="es-ES_tradnl" w:eastAsia="es-ES"/>
        </w:rPr>
      </w:pPr>
      <w:r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Duración:  </w:t>
      </w:r>
      <w:r>
        <w:rPr>
          <w:rFonts w:ascii="Times New Roman" w:eastAsia="MS Mincho" w:hAnsi="Times New Roman"/>
          <w:sz w:val="24"/>
          <w:szCs w:val="24"/>
          <w:lang w:val="es-ES_tradnl" w:eastAsia="es-ES"/>
        </w:rPr>
        <w:t>Dos</w:t>
      </w:r>
      <w:r w:rsidRPr="000B1437"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 años. </w:t>
      </w:r>
      <w:r>
        <w:rPr>
          <w:rFonts w:ascii="Times New Roman" w:eastAsia="MS Mincho" w:hAnsi="Times New Roman"/>
          <w:sz w:val="24"/>
          <w:szCs w:val="24"/>
          <w:lang w:val="es-ES_tradnl" w:eastAsia="es-ES"/>
        </w:rPr>
        <w:t>72</w:t>
      </w:r>
      <w:r w:rsidRPr="000B1437">
        <w:rPr>
          <w:rFonts w:ascii="Times New Roman" w:eastAsia="MS Mincho" w:hAnsi="Times New Roman"/>
          <w:sz w:val="24"/>
          <w:szCs w:val="24"/>
          <w:lang w:val="es-ES_tradnl" w:eastAsia="es-ES"/>
        </w:rPr>
        <w:t>0 horas</w:t>
      </w:r>
    </w:p>
    <w:p w:rsidR="00B66DDB" w:rsidRDefault="00B66DDB" w:rsidP="00B66DDB">
      <w:pPr>
        <w:pStyle w:val="Sinespaciado"/>
        <w:rPr>
          <w:rFonts w:ascii="Times New Roman" w:eastAsia="MS Mincho" w:hAnsi="Times New Roman"/>
          <w:b/>
          <w:sz w:val="24"/>
          <w:szCs w:val="24"/>
          <w:lang w:val="es-ES_tradnl" w:eastAsia="es-ES"/>
        </w:rPr>
      </w:pPr>
      <w:r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Días de Clases: </w:t>
      </w:r>
      <w:r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 </w:t>
      </w:r>
      <w:r w:rsidR="00C21097" w:rsidRPr="00C90ECA">
        <w:rPr>
          <w:rFonts w:ascii="Times New Roman" w:eastAsia="MS Mincho" w:hAnsi="Times New Roman"/>
          <w:sz w:val="24"/>
          <w:szCs w:val="24"/>
          <w:lang w:val="es-ES_tradnl" w:eastAsia="es-ES"/>
        </w:rPr>
        <w:t>viernes de</w:t>
      </w:r>
      <w:r w:rsidRPr="00C90ECA"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18:00 a 22:00 </w:t>
      </w:r>
      <w:proofErr w:type="spellStart"/>
      <w:r w:rsidRPr="00C90ECA">
        <w:rPr>
          <w:rFonts w:ascii="Times New Roman" w:eastAsia="MS Mincho" w:hAnsi="Times New Roman"/>
          <w:sz w:val="24"/>
          <w:szCs w:val="24"/>
          <w:lang w:val="es-ES_tradnl" w:eastAsia="es-ES"/>
        </w:rPr>
        <w:t>hs</w:t>
      </w:r>
      <w:proofErr w:type="spellEnd"/>
      <w:r w:rsidR="00462490" w:rsidRPr="00C90ECA"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 y sábados, 8:00 a 12:00</w:t>
      </w:r>
    </w:p>
    <w:p w:rsidR="00C21097" w:rsidRDefault="00C21097" w:rsidP="00B66DDB">
      <w:pPr>
        <w:pStyle w:val="Sinespaciado"/>
        <w:rPr>
          <w:rFonts w:ascii="Times New Roman" w:eastAsia="MS Mincho" w:hAnsi="Times New Roman"/>
          <w:b/>
          <w:sz w:val="24"/>
          <w:szCs w:val="24"/>
          <w:lang w:val="es-ES_tradnl" w:eastAsia="es-ES"/>
        </w:rPr>
      </w:pPr>
      <w:r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Inicio: </w:t>
      </w:r>
      <w:r w:rsidR="00525329"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>mayo</w:t>
      </w:r>
      <w:bookmarkStart w:id="0" w:name="_GoBack"/>
      <w:bookmarkEnd w:id="0"/>
      <w:r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 2019</w:t>
      </w:r>
    </w:p>
    <w:p w:rsidR="00DD3AD3" w:rsidRDefault="00DD3AD3" w:rsidP="00DD3AD3">
      <w:pPr>
        <w:pStyle w:val="Sinespaciado"/>
        <w:rPr>
          <w:rFonts w:ascii="Times New Roman" w:eastAsia="MS Mincho" w:hAnsi="Times New Roman"/>
          <w:b/>
          <w:sz w:val="24"/>
          <w:szCs w:val="24"/>
          <w:lang w:val="es-ES_tradnl" w:eastAsia="es-ES"/>
        </w:rPr>
      </w:pPr>
      <w:r>
        <w:rPr>
          <w:rFonts w:ascii="Times New Roman" w:eastAsia="MS Mincho" w:hAnsi="Times New Roman"/>
          <w:b/>
          <w:sz w:val="24"/>
          <w:szCs w:val="24"/>
          <w:lang w:val="es-ES_tradnl" w:eastAsia="es-ES"/>
        </w:rPr>
        <w:t xml:space="preserve">Matrícula </w:t>
      </w:r>
      <w:r w:rsidR="00F053CA">
        <w:rPr>
          <w:rFonts w:ascii="Times New Roman" w:eastAsia="MS Mincho" w:hAnsi="Times New Roman"/>
          <w:sz w:val="24"/>
          <w:szCs w:val="24"/>
          <w:lang w:val="es-ES_tradnl" w:eastAsia="es-ES"/>
        </w:rPr>
        <w:t>Gs.650.000. 24 cuotas de Gs.70</w:t>
      </w:r>
      <w:r>
        <w:rPr>
          <w:rFonts w:ascii="Times New Roman" w:eastAsia="MS Mincho" w:hAnsi="Times New Roman"/>
          <w:sz w:val="24"/>
          <w:szCs w:val="24"/>
          <w:lang w:val="es-ES_tradnl" w:eastAsia="es-ES"/>
        </w:rPr>
        <w:t>0.000 y derechos a exámenes Gs.110.000</w:t>
      </w:r>
    </w:p>
    <w:p w:rsidR="00462490" w:rsidRDefault="00462490" w:rsidP="00B66DDB">
      <w:pPr>
        <w:pStyle w:val="Sinespaciado"/>
        <w:rPr>
          <w:rFonts w:ascii="Times New Roman" w:eastAsia="MS Mincho" w:hAnsi="Times New Roman"/>
          <w:b/>
          <w:sz w:val="24"/>
          <w:szCs w:val="24"/>
          <w:lang w:val="es-ES_tradnl" w:eastAsia="es-ES"/>
        </w:rPr>
      </w:pPr>
    </w:p>
    <w:p w:rsidR="00B66DDB" w:rsidRPr="00F74F98" w:rsidRDefault="00B66DDB" w:rsidP="00B66DDB">
      <w:pPr>
        <w:spacing w:after="0"/>
        <w:contextualSpacing/>
        <w:rPr>
          <w:rFonts w:ascii="Times New Roman" w:eastAsia="MS Mincho" w:hAnsi="Times New Roman" w:cs="Times New Roman"/>
          <w:lang w:val="es-ES_tradnl" w:eastAsia="es-ES"/>
        </w:rPr>
      </w:pPr>
      <w:r w:rsidRPr="00F74F98">
        <w:rPr>
          <w:rFonts w:ascii="Times New Roman" w:eastAsia="MS Mincho" w:hAnsi="Times New Roman" w:cs="Times New Roman"/>
          <w:b/>
          <w:lang w:val="es-ES_tradnl" w:eastAsia="es-ES"/>
        </w:rPr>
        <w:t xml:space="preserve">Requisitos para la inscripción: </w:t>
      </w:r>
    </w:p>
    <w:p w:rsidR="00B66DDB" w:rsidRPr="00F74F98" w:rsidRDefault="00B66DDB" w:rsidP="00B66DDB">
      <w:pPr>
        <w:numPr>
          <w:ilvl w:val="3"/>
          <w:numId w:val="1"/>
        </w:numPr>
        <w:spacing w:after="0" w:line="240" w:lineRule="auto"/>
        <w:ind w:left="633"/>
        <w:contextualSpacing/>
        <w:rPr>
          <w:rFonts w:ascii="Times New Roman" w:eastAsia="MS Mincho" w:hAnsi="Times New Roman" w:cs="Times New Roman"/>
          <w:lang w:val="es-ES_tradnl" w:eastAsia="es-ES"/>
        </w:rPr>
      </w:pPr>
      <w:r w:rsidRPr="00F74F98">
        <w:rPr>
          <w:rFonts w:ascii="Times New Roman" w:eastAsia="MS Mincho" w:hAnsi="Times New Roman" w:cs="Times New Roman"/>
          <w:lang w:val="es-ES_tradnl" w:eastAsia="es-ES"/>
        </w:rPr>
        <w:t>Fotocopia del título universitario de grado de Licenciatura,</w:t>
      </w:r>
      <w:r>
        <w:rPr>
          <w:rFonts w:ascii="Times New Roman" w:eastAsia="MS Mincho" w:hAnsi="Times New Roman" w:cs="Times New Roman"/>
          <w:lang w:val="es-ES_tradnl" w:eastAsia="es-ES"/>
        </w:rPr>
        <w:t xml:space="preserve"> Legalizado en todas las Instancias,</w:t>
      </w:r>
      <w:r w:rsidRPr="00F74F98">
        <w:rPr>
          <w:rFonts w:ascii="Times New Roman" w:eastAsia="MS Mincho" w:hAnsi="Times New Roman" w:cs="Times New Roman"/>
          <w:lang w:val="es-ES_tradnl" w:eastAsia="es-ES"/>
        </w:rPr>
        <w:t xml:space="preserve"> autenticada por Escribanía</w:t>
      </w:r>
    </w:p>
    <w:p w:rsidR="00B66DDB" w:rsidRPr="00F74F98" w:rsidRDefault="00B66DDB" w:rsidP="00B66DDB">
      <w:pPr>
        <w:numPr>
          <w:ilvl w:val="3"/>
          <w:numId w:val="1"/>
        </w:numPr>
        <w:spacing w:after="0" w:line="240" w:lineRule="auto"/>
        <w:ind w:left="633"/>
        <w:contextualSpacing/>
        <w:rPr>
          <w:rFonts w:ascii="Times New Roman" w:eastAsia="MS Mincho" w:hAnsi="Times New Roman" w:cs="Times New Roman"/>
          <w:lang w:val="es-ES_tradnl" w:eastAsia="es-ES"/>
        </w:rPr>
      </w:pPr>
      <w:r w:rsidRPr="00F74F98">
        <w:rPr>
          <w:rFonts w:ascii="Times New Roman" w:eastAsia="MS Mincho" w:hAnsi="Times New Roman" w:cs="Times New Roman"/>
          <w:lang w:val="es-ES_tradnl" w:eastAsia="es-ES"/>
        </w:rPr>
        <w:t>Fotocopia del certificado de estudios completo</w:t>
      </w:r>
      <w:r>
        <w:rPr>
          <w:rFonts w:ascii="Times New Roman" w:eastAsia="MS Mincho" w:hAnsi="Times New Roman" w:cs="Times New Roman"/>
          <w:lang w:val="es-ES_tradnl" w:eastAsia="es-ES"/>
        </w:rPr>
        <w:t xml:space="preserve"> legalizado en t</w:t>
      </w:r>
      <w:r w:rsidR="00644FDB">
        <w:rPr>
          <w:rFonts w:ascii="Times New Roman" w:eastAsia="MS Mincho" w:hAnsi="Times New Roman" w:cs="Times New Roman"/>
          <w:lang w:val="es-ES_tradnl" w:eastAsia="es-ES"/>
        </w:rPr>
        <w:t xml:space="preserve">oda las Instancias (Rectorado y </w:t>
      </w:r>
      <w:r>
        <w:rPr>
          <w:rFonts w:ascii="Times New Roman" w:eastAsia="MS Mincho" w:hAnsi="Times New Roman" w:cs="Times New Roman"/>
          <w:lang w:val="es-ES_tradnl" w:eastAsia="es-ES"/>
        </w:rPr>
        <w:t>MEC)</w:t>
      </w:r>
      <w:r w:rsidRPr="00F74F98">
        <w:rPr>
          <w:rFonts w:ascii="Times New Roman" w:eastAsia="MS Mincho" w:hAnsi="Times New Roman" w:cs="Times New Roman"/>
          <w:lang w:val="es-ES_tradnl" w:eastAsia="es-ES"/>
        </w:rPr>
        <w:t>, autenticada por Escribanía</w:t>
      </w:r>
    </w:p>
    <w:p w:rsidR="00B66DDB" w:rsidRPr="00F74F98" w:rsidRDefault="00B66DDB" w:rsidP="00B66DDB">
      <w:pPr>
        <w:numPr>
          <w:ilvl w:val="3"/>
          <w:numId w:val="1"/>
        </w:numPr>
        <w:spacing w:after="0" w:line="240" w:lineRule="auto"/>
        <w:ind w:left="633"/>
        <w:contextualSpacing/>
        <w:rPr>
          <w:rFonts w:ascii="Times New Roman" w:eastAsia="MS Mincho" w:hAnsi="Times New Roman" w:cs="Times New Roman"/>
          <w:lang w:val="es-ES_tradnl" w:eastAsia="es-ES"/>
        </w:rPr>
      </w:pPr>
      <w:r w:rsidRPr="00F74F98">
        <w:rPr>
          <w:rFonts w:ascii="Times New Roman" w:eastAsia="MS Mincho" w:hAnsi="Times New Roman" w:cs="Times New Roman"/>
          <w:lang w:val="es-ES_tradnl" w:eastAsia="es-ES"/>
        </w:rPr>
        <w:t>Una fotocopia simple de la cédula de identidad</w:t>
      </w:r>
    </w:p>
    <w:p w:rsidR="00B66DDB" w:rsidRPr="00F74F98" w:rsidRDefault="00B66DDB" w:rsidP="00B66DDB">
      <w:pPr>
        <w:numPr>
          <w:ilvl w:val="3"/>
          <w:numId w:val="1"/>
        </w:numPr>
        <w:spacing w:after="0" w:line="240" w:lineRule="auto"/>
        <w:ind w:left="633"/>
        <w:contextualSpacing/>
        <w:rPr>
          <w:rFonts w:ascii="Times New Roman" w:eastAsia="MS Mincho" w:hAnsi="Times New Roman" w:cs="Times New Roman"/>
          <w:lang w:val="es-ES_tradnl" w:eastAsia="es-ES"/>
        </w:rPr>
      </w:pPr>
      <w:r w:rsidRPr="00F74F98">
        <w:rPr>
          <w:rFonts w:ascii="Times New Roman" w:eastAsia="MS Mincho" w:hAnsi="Times New Roman" w:cs="Times New Roman"/>
          <w:lang w:val="es-ES_tradnl" w:eastAsia="es-ES"/>
        </w:rPr>
        <w:t xml:space="preserve">Una foto carnet </w:t>
      </w:r>
    </w:p>
    <w:p w:rsidR="00C21097" w:rsidRDefault="00B66DDB" w:rsidP="00C21097">
      <w:pPr>
        <w:numPr>
          <w:ilvl w:val="3"/>
          <w:numId w:val="1"/>
        </w:numPr>
        <w:spacing w:after="0" w:line="240" w:lineRule="auto"/>
        <w:ind w:left="633"/>
        <w:contextualSpacing/>
        <w:rPr>
          <w:rFonts w:ascii="Times New Roman" w:eastAsia="MS Mincho" w:hAnsi="Times New Roman" w:cs="Times New Roman"/>
          <w:lang w:val="es-ES_tradnl" w:eastAsia="es-ES"/>
        </w:rPr>
      </w:pPr>
      <w:r w:rsidRPr="00F74F98">
        <w:rPr>
          <w:rFonts w:ascii="Times New Roman" w:eastAsia="MS Mincho" w:hAnsi="Times New Roman" w:cs="Times New Roman"/>
          <w:lang w:val="es-ES_tradnl" w:eastAsia="es-ES"/>
        </w:rPr>
        <w:t>Completar la ficha de inscripción</w:t>
      </w:r>
      <w:r w:rsidR="00644FDB">
        <w:rPr>
          <w:rFonts w:ascii="Times New Roman" w:eastAsia="MS Mincho" w:hAnsi="Times New Roman" w:cs="Times New Roman"/>
          <w:lang w:val="es-ES_tradnl" w:eastAsia="es-ES"/>
        </w:rPr>
        <w:t xml:space="preserve"> (secretaria o por correo)</w:t>
      </w:r>
    </w:p>
    <w:p w:rsidR="00644FDB" w:rsidRDefault="00644FDB" w:rsidP="00644FDB">
      <w:pPr>
        <w:spacing w:after="0" w:line="240" w:lineRule="auto"/>
        <w:ind w:left="273"/>
        <w:contextualSpacing/>
        <w:rPr>
          <w:rFonts w:ascii="Times New Roman" w:eastAsia="MS Mincho" w:hAnsi="Times New Roman" w:cs="Times New Roman"/>
          <w:lang w:val="es-ES_tradnl" w:eastAsia="es-ES"/>
        </w:rPr>
      </w:pPr>
    </w:p>
    <w:p w:rsidR="00462490" w:rsidRPr="007E2BBC" w:rsidRDefault="00462490" w:rsidP="004624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BBC">
        <w:rPr>
          <w:rFonts w:ascii="Times New Roman" w:hAnsi="Times New Roman" w:cs="Times New Roman"/>
          <w:b/>
          <w:bCs/>
          <w:sz w:val="24"/>
          <w:szCs w:val="24"/>
        </w:rPr>
        <w:t>Perfil del egresado</w:t>
      </w:r>
    </w:p>
    <w:p w:rsidR="00462490" w:rsidRPr="00B83351" w:rsidRDefault="00462490" w:rsidP="0046249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3351">
        <w:rPr>
          <w:rFonts w:ascii="Times New Roman" w:eastAsia="Times New Roman" w:hAnsi="Times New Roman" w:cs="Times New Roman"/>
          <w:sz w:val="24"/>
          <w:szCs w:val="24"/>
          <w:lang w:eastAsia="es-ES"/>
        </w:rPr>
        <w:t>Analizar crítica y reflexivamente la metodología de la investigación, mediante la utilización de herramientas conceptuales pertinentes.</w:t>
      </w:r>
    </w:p>
    <w:p w:rsidR="00462490" w:rsidRPr="00B83351" w:rsidRDefault="00462490" w:rsidP="0046249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33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adecuadamente los métodos y técnicas de investigación para la búsqueda de soluciones a los problemas propios del ámbito de la educación. </w:t>
      </w:r>
    </w:p>
    <w:p w:rsidR="00462490" w:rsidRPr="00B83351" w:rsidRDefault="00462490" w:rsidP="00462490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33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Vivenciar principios éticos de la investigación, en base al pensamiento de la Iglesia Católica, con eficacia, eficiencia y el respeto a la diversidad. </w:t>
      </w:r>
    </w:p>
    <w:p w:rsidR="00462490" w:rsidRPr="00B83351" w:rsidRDefault="00462490" w:rsidP="0046249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83351">
        <w:rPr>
          <w:rFonts w:ascii="Times New Roman" w:eastAsia="Times New Roman" w:hAnsi="Times New Roman" w:cs="Times New Roman"/>
          <w:sz w:val="24"/>
          <w:szCs w:val="24"/>
          <w:lang w:eastAsia="es-ES"/>
        </w:rPr>
        <w:t>Gerencia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proofErr w:type="spellEnd"/>
      <w:r w:rsidRPr="00B833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propuesta de investigación educativa dando nuevo sentido y significados a los diferentes modelos de intervención en el ámbito educativo. </w:t>
      </w:r>
    </w:p>
    <w:p w:rsidR="00462490" w:rsidRPr="00B83351" w:rsidRDefault="00462490" w:rsidP="0046249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3351">
        <w:rPr>
          <w:rFonts w:ascii="Times New Roman" w:eastAsia="Times New Roman" w:hAnsi="Times New Roman" w:cs="Times New Roman"/>
          <w:sz w:val="24"/>
          <w:szCs w:val="24"/>
          <w:lang w:eastAsia="es-ES"/>
        </w:rPr>
        <w:t>Consolidar equipos de trabajo que puedan investigar en el área problemático de la educación.</w:t>
      </w:r>
    </w:p>
    <w:p w:rsidR="00462490" w:rsidRPr="007E2BBC" w:rsidRDefault="00462490" w:rsidP="00462490">
      <w:pPr>
        <w:suppressAutoHyphens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es-ES"/>
        </w:rPr>
      </w:pPr>
      <w:r w:rsidRPr="007E2BBC">
        <w:rPr>
          <w:rFonts w:ascii="Times New Roman" w:eastAsia="Arial Unicode MS" w:hAnsi="Times New Roman" w:cs="Times New Roman"/>
          <w:sz w:val="24"/>
          <w:szCs w:val="24"/>
          <w:lang w:eastAsia="es-ES"/>
        </w:rPr>
        <w:t xml:space="preserve">Además de los anteriores, los graduados de la Maestría tendrán: </w:t>
      </w:r>
    </w:p>
    <w:p w:rsidR="00462490" w:rsidRDefault="00462490" w:rsidP="0046249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2B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Participación en la formulación de programas y proyectos relacionados con las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políticas educativas; </w:t>
      </w:r>
    </w:p>
    <w:p w:rsidR="00462490" w:rsidRPr="00B83351" w:rsidRDefault="00462490" w:rsidP="0046249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  <w:lang w:eastAsia="es-ES"/>
        </w:rPr>
      </w:pPr>
      <w:r w:rsidRPr="007E2BBC">
        <w:rPr>
          <w:rFonts w:ascii="Times New Roman" w:eastAsia="Times New Roman" w:hAnsi="Times New Roman" w:cs="Times New Roman"/>
          <w:sz w:val="24"/>
          <w:szCs w:val="24"/>
          <w:lang w:eastAsia="es-ES"/>
        </w:rPr>
        <w:t>Desempeño en planeación, coordinación, investigación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monitoreo y evaluación de las políticas educativas; </w:t>
      </w:r>
    </w:p>
    <w:p w:rsidR="00462490" w:rsidRDefault="00462490" w:rsidP="0046249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  <w:lang w:eastAsia="es-ES"/>
        </w:rPr>
      </w:pPr>
      <w:r w:rsidRPr="007E2BBC">
        <w:rPr>
          <w:rFonts w:ascii="Times New Roman" w:eastAsia="Arial Unicode MS" w:hAnsi="Times New Roman" w:cs="Times New Roman"/>
          <w:sz w:val="24"/>
          <w:szCs w:val="24"/>
          <w:lang w:eastAsia="es-ES"/>
        </w:rPr>
        <w:t>Evaluar trabajos de investigaci</w:t>
      </w:r>
      <w:r w:rsidRPr="007E2BBC">
        <w:rPr>
          <w:rFonts w:ascii="Times New Roman" w:eastAsia="Lucida Grande" w:hAnsi="Times New Roman" w:cs="Times New Roman"/>
          <w:sz w:val="24"/>
          <w:szCs w:val="24"/>
          <w:lang w:eastAsia="es-ES"/>
        </w:rPr>
        <w:t>ó</w:t>
      </w:r>
      <w:r w:rsidRPr="007E2BBC">
        <w:rPr>
          <w:rFonts w:ascii="Times New Roman" w:eastAsia="Arial Unicode MS" w:hAnsi="Times New Roman" w:cs="Times New Roman"/>
          <w:sz w:val="24"/>
          <w:szCs w:val="24"/>
          <w:lang w:eastAsia="es-ES"/>
        </w:rPr>
        <w:t>n cient</w:t>
      </w:r>
      <w:r w:rsidRPr="007E2BBC">
        <w:rPr>
          <w:rFonts w:ascii="Times New Roman" w:eastAsia="Lucida Grande" w:hAnsi="Times New Roman" w:cs="Times New Roman"/>
          <w:sz w:val="24"/>
          <w:szCs w:val="24"/>
          <w:lang w:eastAsia="es-ES"/>
        </w:rPr>
        <w:t>í</w:t>
      </w:r>
      <w:r w:rsidRPr="007E2BBC">
        <w:rPr>
          <w:rFonts w:ascii="Times New Roman" w:eastAsia="Arial Unicode MS" w:hAnsi="Times New Roman" w:cs="Times New Roman"/>
          <w:sz w:val="24"/>
          <w:szCs w:val="24"/>
          <w:lang w:eastAsia="es-ES"/>
        </w:rPr>
        <w:t xml:space="preserve">fica en el campo de las </w:t>
      </w:r>
      <w:r>
        <w:rPr>
          <w:rFonts w:ascii="Times New Roman" w:eastAsia="Arial Unicode MS" w:hAnsi="Times New Roman" w:cs="Times New Roman"/>
          <w:sz w:val="24"/>
          <w:szCs w:val="24"/>
          <w:lang w:eastAsia="es-ES"/>
        </w:rPr>
        <w:t xml:space="preserve">políticas educativas;  </w:t>
      </w:r>
    </w:p>
    <w:p w:rsidR="00462490" w:rsidRPr="007E2BBC" w:rsidRDefault="00462490" w:rsidP="0046249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  <w:lang w:eastAsia="es-ES"/>
        </w:rPr>
      </w:pPr>
      <w:r w:rsidRPr="007E2BBC">
        <w:rPr>
          <w:rFonts w:ascii="Times New Roman" w:eastAsia="Arial Unicode MS" w:hAnsi="Times New Roman" w:cs="Times New Roman"/>
          <w:sz w:val="24"/>
          <w:szCs w:val="24"/>
          <w:lang w:eastAsia="es-ES"/>
        </w:rPr>
        <w:t>Desempeñarse en actividades de docencia relacionadas con el campo de formación.</w:t>
      </w:r>
    </w:p>
    <w:p w:rsidR="00C21097" w:rsidRDefault="00C21097" w:rsidP="00C21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90" w:rsidRDefault="00462490" w:rsidP="00C21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90" w:rsidRDefault="00462490" w:rsidP="00C21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90" w:rsidRDefault="00462490" w:rsidP="00C21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90" w:rsidRDefault="00462490" w:rsidP="00C21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90" w:rsidRDefault="00462490" w:rsidP="00C21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90" w:rsidRPr="007E2BBC" w:rsidRDefault="00462490" w:rsidP="00C21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097" w:rsidRPr="00D74969" w:rsidRDefault="00C21097" w:rsidP="00C21097">
      <w:pPr>
        <w:spacing w:after="0" w:line="240" w:lineRule="auto"/>
        <w:ind w:left="273"/>
        <w:contextualSpacing/>
        <w:rPr>
          <w:rFonts w:ascii="Times New Roman" w:eastAsia="MS Mincho" w:hAnsi="Times New Roman" w:cs="Times New Roman"/>
          <w:lang w:val="es-ES_tradnl" w:eastAsia="es-ES"/>
        </w:rPr>
      </w:pPr>
    </w:p>
    <w:p w:rsidR="00462490" w:rsidRPr="00570552" w:rsidRDefault="00462490" w:rsidP="004624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552">
        <w:rPr>
          <w:rFonts w:ascii="Times New Roman" w:hAnsi="Times New Roman" w:cs="Times New Roman"/>
          <w:b/>
          <w:bCs/>
          <w:sz w:val="24"/>
          <w:szCs w:val="24"/>
        </w:rPr>
        <w:t>Organización del Plan de estudio - Malla curricular</w:t>
      </w:r>
    </w:p>
    <w:p w:rsidR="00462490" w:rsidRPr="00E250BD" w:rsidRDefault="00462490" w:rsidP="00C90ECA">
      <w:pPr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418"/>
      </w:tblGrid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</w:t>
            </w:r>
            <w:proofErr w:type="spellEnd"/>
          </w:p>
        </w:tc>
        <w:tc>
          <w:tcPr>
            <w:tcW w:w="6662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Espacios Curriculares (Asignaturas/ módulos)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Carga horaria</w:t>
            </w:r>
          </w:p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Teórica/práctica</w:t>
            </w:r>
          </w:p>
        </w:tc>
      </w:tr>
      <w:tr w:rsidR="00462490" w:rsidRPr="001962EB" w:rsidTr="00462490">
        <w:trPr>
          <w:trHeight w:val="462"/>
        </w:trPr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4B62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Conceptos y Problemáticas Fundamentales de la Educación en el Siglo XXI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5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Métodos cuantitativos y elaboración de instrume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ntos de Investigación Educativa I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Epistemología de la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Educación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Legislación Educativa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445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Metodología y elaboración de instrumentos de Investigación en C. de la Educación</w:t>
            </w:r>
          </w:p>
        </w:tc>
        <w:tc>
          <w:tcPr>
            <w:tcW w:w="1418" w:type="dxa"/>
            <w:vAlign w:val="center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Estadística I (Estadística en SPSS)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462490" w:rsidRPr="001962EB" w:rsidTr="00462490">
        <w:trPr>
          <w:trHeight w:val="96"/>
        </w:trPr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Herramientas de Gerencia Social. Elaboración de Programas y proyectos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Educativos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5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Métodos cualitativos y elaboración de instrumentos de Investigación Educacional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Seminario-Taller de Tesis I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y Coloquio de Maestrandos</w:t>
            </w:r>
          </w:p>
        </w:tc>
        <w:tc>
          <w:tcPr>
            <w:tcW w:w="1418" w:type="dxa"/>
            <w:vAlign w:val="center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proofErr w:type="spellStart"/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Etica</w:t>
            </w:r>
            <w:proofErr w:type="spellEnd"/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en la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Investigación Educativa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  <w:tr w:rsidR="00462490" w:rsidRPr="001962EB" w:rsidTr="0062792A">
        <w:trPr>
          <w:trHeight w:val="282"/>
        </w:trPr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Motores de Búsqueda, Bases de Datos y fuentes documentales </w:t>
            </w:r>
            <w:proofErr w:type="spellStart"/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on</w:t>
            </w:r>
            <w:proofErr w:type="spellEnd"/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line (EBSCO y otros)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Taller de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Lectura y </w:t>
            </w: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Redacción Científica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</w:tr>
      <w:tr w:rsidR="00462490" w:rsidRPr="001962EB" w:rsidTr="00462490">
        <w:tc>
          <w:tcPr>
            <w:tcW w:w="7366" w:type="dxa"/>
            <w:gridSpan w:val="2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Curso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360</w:t>
            </w:r>
          </w:p>
        </w:tc>
      </w:tr>
    </w:tbl>
    <w:p w:rsidR="00462490" w:rsidRPr="00E250BD" w:rsidRDefault="00462490" w:rsidP="00462490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418"/>
      </w:tblGrid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</w:t>
            </w:r>
            <w:proofErr w:type="spellEnd"/>
          </w:p>
        </w:tc>
        <w:tc>
          <w:tcPr>
            <w:tcW w:w="6662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Espacios Curriculares (Asignaturas/ módulos)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Carga horaria</w:t>
            </w:r>
          </w:p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Teórica/práctica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Métodos y Técnicas de los Diseños Experimentales en investigación social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34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F44574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Métodos cuantitativos y elaboración de instrume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ntos de Investigación Educativa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34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Enfoque de Derechos en la gestión de las Políticas Educativas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Pensamiento Social de la Iglesia e </w:t>
            </w:r>
            <w:proofErr w:type="spellStart"/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Investigacion</w:t>
            </w:r>
            <w:proofErr w:type="spellEnd"/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24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Análisis y procesamiento de datos. SPSS Avanzado/Software 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34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F44574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Seminario-Taller de Tesis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I</w:t>
            </w:r>
            <w:r w:rsidRPr="00F44574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I y Coloquio de Maestrandos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Presupuesto y Gestión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para</w:t>
            </w: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Resultados en el ámbito Educativo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Seminario Políticas Educativas en Paraguay e Investigación Social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24</w:t>
            </w:r>
          </w:p>
        </w:tc>
      </w:tr>
      <w:tr w:rsidR="00462490" w:rsidRPr="001962EB" w:rsidTr="00462490">
        <w:trPr>
          <w:trHeight w:val="466"/>
        </w:trPr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Construcción y Medición de Indicadores Educativos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26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Planificación de Programas y proyectos Educativos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34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Sistemas de Monitoreo y Evaluación de Políticas Educativas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1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30</w:t>
            </w:r>
          </w:p>
        </w:tc>
      </w:tr>
      <w:tr w:rsidR="00462490" w:rsidRPr="001962EB" w:rsidTr="00462490">
        <w:tc>
          <w:tcPr>
            <w:tcW w:w="704" w:type="dxa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F44574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Seminario-Taller de Tesis I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>II</w:t>
            </w:r>
            <w:r w:rsidRPr="00F44574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y Coloquio de Maestrandos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0" w:rsidRPr="001962EB" w:rsidRDefault="00462490" w:rsidP="00C856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30</w:t>
            </w:r>
          </w:p>
        </w:tc>
      </w:tr>
      <w:tr w:rsidR="00462490" w:rsidRPr="001962EB" w:rsidTr="00462490">
        <w:tc>
          <w:tcPr>
            <w:tcW w:w="7366" w:type="dxa"/>
            <w:gridSpan w:val="2"/>
          </w:tcPr>
          <w:p w:rsidR="00462490" w:rsidRPr="001962EB" w:rsidRDefault="00462490" w:rsidP="00C856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Curso</w:t>
            </w:r>
          </w:p>
        </w:tc>
        <w:tc>
          <w:tcPr>
            <w:tcW w:w="1418" w:type="dxa"/>
          </w:tcPr>
          <w:p w:rsidR="00462490" w:rsidRPr="001962EB" w:rsidRDefault="00462490" w:rsidP="00C856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</w:tr>
    </w:tbl>
    <w:p w:rsidR="00462490" w:rsidRDefault="00462490" w:rsidP="00462490">
      <w:pPr>
        <w:jc w:val="both"/>
        <w:rPr>
          <w:b/>
          <w:bCs/>
          <w:sz w:val="23"/>
          <w:szCs w:val="23"/>
        </w:rPr>
      </w:pPr>
    </w:p>
    <w:p w:rsidR="00462490" w:rsidRDefault="00462490" w:rsidP="00462490"/>
    <w:p w:rsidR="00462490" w:rsidRDefault="00462490" w:rsidP="00462490"/>
    <w:p w:rsidR="00462490" w:rsidRPr="005565D6" w:rsidRDefault="00462490" w:rsidP="00462490"/>
    <w:p w:rsidR="00B66DDB" w:rsidRDefault="00B66DDB" w:rsidP="00B66DDB">
      <w:pPr>
        <w:spacing w:after="0"/>
        <w:contextualSpacing/>
        <w:rPr>
          <w:rFonts w:ascii="Times New Roman" w:eastAsia="MS Mincho" w:hAnsi="Times New Roman" w:cs="Times New Roman"/>
          <w:b/>
          <w:lang w:val="es-ES_tradnl" w:eastAsia="es-ES"/>
        </w:rPr>
      </w:pPr>
    </w:p>
    <w:sectPr w:rsidR="00B66D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FE" w:rsidRDefault="00D35EFE" w:rsidP="00644FDB">
      <w:pPr>
        <w:spacing w:after="0" w:line="240" w:lineRule="auto"/>
      </w:pPr>
      <w:r>
        <w:separator/>
      </w:r>
    </w:p>
  </w:endnote>
  <w:endnote w:type="continuationSeparator" w:id="0">
    <w:p w:rsidR="00D35EFE" w:rsidRDefault="00D35EFE" w:rsidP="0064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FE" w:rsidRDefault="00D35EFE" w:rsidP="00644FDB">
      <w:pPr>
        <w:spacing w:after="0" w:line="240" w:lineRule="auto"/>
      </w:pPr>
      <w:r>
        <w:separator/>
      </w:r>
    </w:p>
  </w:footnote>
  <w:footnote w:type="continuationSeparator" w:id="0">
    <w:p w:rsidR="00D35EFE" w:rsidRDefault="00D35EFE" w:rsidP="0064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DB" w:rsidRDefault="00644FDB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038225" cy="843204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43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714"/>
    <w:multiLevelType w:val="hybridMultilevel"/>
    <w:tmpl w:val="382654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AEA"/>
    <w:multiLevelType w:val="hybridMultilevel"/>
    <w:tmpl w:val="E45C50A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1837"/>
    <w:multiLevelType w:val="multilevel"/>
    <w:tmpl w:val="C270FB98"/>
    <w:lvl w:ilvl="0"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3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 w15:restartNumberingAfterBreak="0">
    <w:nsid w:val="525F41CA"/>
    <w:multiLevelType w:val="hybridMultilevel"/>
    <w:tmpl w:val="4AACF9E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42EA"/>
    <w:multiLevelType w:val="hybridMultilevel"/>
    <w:tmpl w:val="0B562996"/>
    <w:lvl w:ilvl="0" w:tplc="F062A2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A3744490">
      <w:numFmt w:val="bullet"/>
      <w:lvlText w:val="-"/>
      <w:lvlJc w:val="left"/>
      <w:pPr>
        <w:ind w:left="2520" w:hanging="360"/>
      </w:pPr>
      <w:rPr>
        <w:rFonts w:ascii="Times" w:eastAsia="Times New Roman" w:hAnsi="Times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81C66"/>
    <w:multiLevelType w:val="hybridMultilevel"/>
    <w:tmpl w:val="61603DC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E4"/>
    <w:rsid w:val="000C0700"/>
    <w:rsid w:val="000E7B25"/>
    <w:rsid w:val="0026503D"/>
    <w:rsid w:val="00462490"/>
    <w:rsid w:val="00481085"/>
    <w:rsid w:val="004909E4"/>
    <w:rsid w:val="00525329"/>
    <w:rsid w:val="0062792A"/>
    <w:rsid w:val="00644FDB"/>
    <w:rsid w:val="00685C00"/>
    <w:rsid w:val="00997496"/>
    <w:rsid w:val="00B66DDB"/>
    <w:rsid w:val="00C21097"/>
    <w:rsid w:val="00C45C5B"/>
    <w:rsid w:val="00C60B3E"/>
    <w:rsid w:val="00C8698E"/>
    <w:rsid w:val="00C90ECA"/>
    <w:rsid w:val="00D35EFE"/>
    <w:rsid w:val="00D9793A"/>
    <w:rsid w:val="00DD3AD3"/>
    <w:rsid w:val="00F053CA"/>
    <w:rsid w:val="00F33F39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05C143"/>
  <w15:chartTrackingRefBased/>
  <w15:docId w15:val="{BA2E39DC-4BA3-496A-97AF-CF80512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66DD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66DD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B66DD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21097"/>
    <w:pPr>
      <w:spacing w:after="0" w:line="240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4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FDB"/>
  </w:style>
  <w:style w:type="paragraph" w:styleId="Piedepgina">
    <w:name w:val="footer"/>
    <w:basedOn w:val="Normal"/>
    <w:link w:val="PiedepginaCar"/>
    <w:uiPriority w:val="99"/>
    <w:unhideWhenUsed/>
    <w:rsid w:val="00644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2018-11-14T16:19:00Z</dcterms:created>
  <dcterms:modified xsi:type="dcterms:W3CDTF">2019-05-07T18:16:00Z</dcterms:modified>
</cp:coreProperties>
</file>